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F98" w:rsidRPr="00CF1FB0" w:rsidRDefault="000C4F9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0C4F98">
        <w:tc>
          <w:tcPr>
            <w:tcW w:w="3227" w:type="dxa"/>
          </w:tcPr>
          <w:p w:rsidR="000C4F98" w:rsidRDefault="000C4F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0C4F98" w:rsidRPr="001352FB" w:rsidRDefault="00043902" w:rsidP="00FD22E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043902">
              <w:rPr>
                <w:b/>
                <w:bCs/>
                <w:sz w:val="26"/>
                <w:szCs w:val="26"/>
              </w:rPr>
              <w:t>204C158</w:t>
            </w:r>
            <w:bookmarkStart w:id="0" w:name="_GoBack"/>
            <w:bookmarkEnd w:id="0"/>
          </w:p>
        </w:tc>
      </w:tr>
      <w:tr w:rsidR="000C4F98">
        <w:tc>
          <w:tcPr>
            <w:tcW w:w="3227" w:type="dxa"/>
          </w:tcPr>
          <w:p w:rsidR="000C4F98" w:rsidRDefault="000C4F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0C4F98" w:rsidRPr="002764E2" w:rsidRDefault="004A2A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2264714</w:t>
            </w:r>
          </w:p>
        </w:tc>
      </w:tr>
    </w:tbl>
    <w:p w:rsidR="000C4F98" w:rsidRPr="00CF1FB0" w:rsidRDefault="000C4F9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C4F98" w:rsidRPr="00CF1FB0" w:rsidRDefault="000C4F9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C4F98" w:rsidRPr="00CF1FB0" w:rsidRDefault="000C4F9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C4F98" w:rsidRPr="00CF1FB0" w:rsidRDefault="000C4F9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C4F98" w:rsidRPr="00CF1FB0" w:rsidRDefault="000C4F9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C4F98" w:rsidRPr="00CF1FB0" w:rsidRDefault="000C4F9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C4F98" w:rsidRPr="00CF1FB0" w:rsidRDefault="000C4F98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C4F98" w:rsidRPr="00FD22E6" w:rsidRDefault="000C4F9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Pr="00EC03EF">
        <w:rPr>
          <w:b/>
          <w:bCs/>
          <w:noProof/>
          <w:sz w:val="26"/>
          <w:szCs w:val="26"/>
        </w:rPr>
        <w:t>Кабел</w:t>
      </w:r>
      <w:r w:rsidR="00AA191C">
        <w:rPr>
          <w:b/>
          <w:bCs/>
          <w:noProof/>
          <w:sz w:val="26"/>
          <w:szCs w:val="26"/>
        </w:rPr>
        <w:t>я</w:t>
      </w:r>
      <w:r w:rsidRPr="00EC03EF">
        <w:rPr>
          <w:b/>
          <w:bCs/>
          <w:noProof/>
          <w:sz w:val="26"/>
          <w:szCs w:val="26"/>
        </w:rPr>
        <w:t xml:space="preserve"> связи КИПЭВ </w:t>
      </w:r>
      <w:r w:rsidR="004A2A46" w:rsidRPr="004A2A46">
        <w:rPr>
          <w:b/>
          <w:bCs/>
          <w:noProof/>
          <w:sz w:val="26"/>
          <w:szCs w:val="26"/>
        </w:rPr>
        <w:t>3</w:t>
      </w:r>
      <w:r w:rsidRPr="00EC03EF">
        <w:rPr>
          <w:b/>
          <w:bCs/>
          <w:noProof/>
          <w:sz w:val="26"/>
          <w:szCs w:val="26"/>
        </w:rPr>
        <w:t>х2х0,6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C4F98" w:rsidRPr="00CF1FB0" w:rsidRDefault="000C4F98" w:rsidP="00773399">
      <w:pPr>
        <w:ind w:firstLine="0"/>
        <w:jc w:val="center"/>
        <w:rPr>
          <w:sz w:val="24"/>
          <w:szCs w:val="24"/>
        </w:rPr>
      </w:pPr>
    </w:p>
    <w:p w:rsidR="000C4F98" w:rsidRPr="00CF1FB0" w:rsidRDefault="000C4F98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0C4F98" w:rsidRPr="00CF1FB0" w:rsidRDefault="000C4F98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0C4F98" w:rsidRPr="00CF1FB0" w:rsidRDefault="000C4F9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5000" w:type="pct"/>
        <w:tblCellSpacing w:w="0" w:type="dxa"/>
        <w:tblInd w:w="-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78"/>
        <w:gridCol w:w="2181"/>
      </w:tblGrid>
      <w:tr w:rsidR="000C4F98" w:rsidTr="00FD040C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FD040C">
              <w:rPr>
                <w:b/>
                <w:bCs/>
                <w:sz w:val="24"/>
                <w:szCs w:val="24"/>
              </w:rPr>
              <w:t>Электрические параметры</w:t>
            </w:r>
          </w:p>
        </w:tc>
      </w:tr>
      <w:tr w:rsidR="000C4F98" w:rsidTr="00FD040C">
        <w:trPr>
          <w:tblCellSpacing w:w="0" w:type="dxa"/>
        </w:trPr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Электрическое сопротивление жилы постоянному току при температуре 20 °C, не более, Ом/100м</w:t>
            </w:r>
          </w:p>
        </w:tc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center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10,0</w:t>
            </w:r>
          </w:p>
        </w:tc>
      </w:tr>
      <w:tr w:rsidR="000C4F98" w:rsidTr="00FD040C">
        <w:trPr>
          <w:tblCellSpacing w:w="0" w:type="dxa"/>
        </w:trPr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Электрическое сопротивление цепи экрана постоянному току при температуре 20 °C для кабелей с числом пар N=1; 2; 3; 4, не более, Ом/100м</w:t>
            </w:r>
          </w:p>
        </w:tc>
        <w:tc>
          <w:tcPr>
            <w:tcW w:w="0" w:type="auto"/>
            <w:noWrap/>
            <w:vAlign w:val="center"/>
          </w:tcPr>
          <w:p w:rsidR="000C4F98" w:rsidRPr="00FD040C" w:rsidRDefault="000C4F98" w:rsidP="00FD040C">
            <w:pPr>
              <w:ind w:firstLine="0"/>
              <w:jc w:val="center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1,16; 0,81; 0,76; 0,73</w:t>
            </w:r>
          </w:p>
        </w:tc>
      </w:tr>
      <w:tr w:rsidR="000C4F98" w:rsidTr="00FD040C">
        <w:trPr>
          <w:tblCellSpacing w:w="0" w:type="dxa"/>
        </w:trPr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Асимметрия электрического сопротивления постоянному току жил в паре, не более, %</w:t>
            </w:r>
          </w:p>
        </w:tc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center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3</w:t>
            </w:r>
          </w:p>
        </w:tc>
      </w:tr>
      <w:tr w:rsidR="000C4F98" w:rsidTr="00FD040C">
        <w:trPr>
          <w:tblCellSpacing w:w="0" w:type="dxa"/>
        </w:trPr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Волновое сопротивление при частоте 1 МГц, Ом</w:t>
            </w:r>
          </w:p>
        </w:tc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center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120 ± 12</w:t>
            </w:r>
          </w:p>
        </w:tc>
      </w:tr>
      <w:tr w:rsidR="000C4F98" w:rsidTr="00FD040C">
        <w:trPr>
          <w:tblCellSpacing w:w="0" w:type="dxa"/>
        </w:trPr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Электрическая ёмкость пары, не более, пФ/м</w:t>
            </w:r>
          </w:p>
        </w:tc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center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42</w:t>
            </w:r>
          </w:p>
        </w:tc>
      </w:tr>
      <w:tr w:rsidR="000C4F98" w:rsidTr="00FD040C">
        <w:trPr>
          <w:tblCellSpacing w:w="0" w:type="dxa"/>
        </w:trPr>
        <w:tc>
          <w:tcPr>
            <w:tcW w:w="0" w:type="auto"/>
            <w:vAlign w:val="center"/>
          </w:tcPr>
          <w:p w:rsidR="000C4F98" w:rsidRPr="004A2A46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4A2A46">
              <w:rPr>
                <w:sz w:val="24"/>
                <w:szCs w:val="24"/>
              </w:rPr>
              <w:t>Электрическая ёмкость между одной жилой и другими жилами, соединёнными с экраном, не более, пФ/м</w:t>
            </w:r>
          </w:p>
        </w:tc>
        <w:tc>
          <w:tcPr>
            <w:tcW w:w="0" w:type="auto"/>
            <w:vAlign w:val="center"/>
          </w:tcPr>
          <w:p w:rsidR="000C4F98" w:rsidRPr="004A2A46" w:rsidRDefault="000C4F98" w:rsidP="00FD040C">
            <w:pPr>
              <w:ind w:firstLine="0"/>
              <w:jc w:val="center"/>
              <w:rPr>
                <w:sz w:val="24"/>
                <w:szCs w:val="24"/>
              </w:rPr>
            </w:pPr>
            <w:r w:rsidRPr="004A2A46">
              <w:rPr>
                <w:sz w:val="24"/>
                <w:szCs w:val="24"/>
              </w:rPr>
              <w:t>71</w:t>
            </w:r>
          </w:p>
        </w:tc>
      </w:tr>
      <w:tr w:rsidR="000C4F98" w:rsidTr="00FD040C">
        <w:trPr>
          <w:tblCellSpacing w:w="0" w:type="dxa"/>
        </w:trPr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Коэффициент затухания при частоте 1 МГц, не более, дБ/100м</w:t>
            </w:r>
          </w:p>
        </w:tc>
        <w:tc>
          <w:tcPr>
            <w:tcW w:w="0" w:type="auto"/>
            <w:vAlign w:val="center"/>
          </w:tcPr>
          <w:p w:rsidR="000C4F98" w:rsidRPr="00FD040C" w:rsidRDefault="000C4F98" w:rsidP="00FD040C">
            <w:pPr>
              <w:ind w:firstLine="0"/>
              <w:jc w:val="center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2,1</w:t>
            </w:r>
          </w:p>
        </w:tc>
      </w:tr>
    </w:tbl>
    <w:p w:rsidR="000C4F98" w:rsidRPr="00FD040C" w:rsidRDefault="000C4F98" w:rsidP="00FD040C">
      <w:pPr>
        <w:ind w:firstLine="0"/>
        <w:jc w:val="left"/>
        <w:rPr>
          <w:vanish/>
          <w:sz w:val="24"/>
          <w:szCs w:val="24"/>
        </w:rPr>
      </w:pPr>
    </w:p>
    <w:tbl>
      <w:tblPr>
        <w:tblW w:w="4715" w:type="pct"/>
        <w:tblCellSpacing w:w="0" w:type="dxa"/>
        <w:tblInd w:w="-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239"/>
        <w:gridCol w:w="4336"/>
        <w:gridCol w:w="3476"/>
      </w:tblGrid>
      <w:tr w:rsidR="000C4F98" w:rsidTr="00FD040C">
        <w:trPr>
          <w:trHeight w:val="276"/>
          <w:tblCellSpacing w:w="0" w:type="dxa"/>
        </w:trPr>
        <w:tc>
          <w:tcPr>
            <w:tcW w:w="0" w:type="auto"/>
            <w:vMerge w:val="restart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Число пар в кабеле,</w:t>
            </w:r>
          </w:p>
        </w:tc>
        <w:tc>
          <w:tcPr>
            <w:tcW w:w="0" w:type="auto"/>
            <w:vMerge w:val="restart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Наружный размер кабеля, не более, мм</w:t>
            </w:r>
          </w:p>
        </w:tc>
        <w:tc>
          <w:tcPr>
            <w:tcW w:w="0" w:type="auto"/>
            <w:vMerge w:val="restart"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  <w:r w:rsidRPr="00FD040C">
              <w:rPr>
                <w:sz w:val="24"/>
                <w:szCs w:val="24"/>
              </w:rPr>
              <w:t>Мин. радиус изгиба кабеля, мм</w:t>
            </w:r>
          </w:p>
        </w:tc>
      </w:tr>
      <w:tr w:rsidR="000C4F98" w:rsidTr="00FD040C">
        <w:trPr>
          <w:trHeight w:val="276"/>
          <w:tblCellSpacing w:w="0" w:type="dxa"/>
        </w:trPr>
        <w:tc>
          <w:tcPr>
            <w:tcW w:w="0" w:type="auto"/>
            <w:vMerge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C4F98" w:rsidRPr="00FD040C" w:rsidRDefault="000C4F98" w:rsidP="00FD040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4F98" w:rsidTr="00FD040C">
        <w:trPr>
          <w:trHeight w:val="276"/>
          <w:tblCellSpacing w:w="0" w:type="dxa"/>
        </w:trPr>
        <w:tc>
          <w:tcPr>
            <w:tcW w:w="0" w:type="auto"/>
            <w:vAlign w:val="center"/>
          </w:tcPr>
          <w:p w:rsidR="000C4F98" w:rsidRPr="004A2A46" w:rsidRDefault="004A2A46">
            <w:pPr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0C4F98" w:rsidRPr="004A2A46" w:rsidRDefault="004A2A46" w:rsidP="004A2A46">
            <w:pPr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9</w:t>
            </w:r>
            <w:r w:rsidR="000C4F98"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0" w:type="auto"/>
            <w:vAlign w:val="center"/>
          </w:tcPr>
          <w:p w:rsidR="000C4F98" w:rsidRDefault="004A2A46">
            <w:pPr>
              <w:rPr>
                <w:sz w:val="24"/>
                <w:szCs w:val="24"/>
              </w:rPr>
            </w:pPr>
            <w:r>
              <w:rPr>
                <w:lang w:val="en-US"/>
              </w:rPr>
              <w:t>97</w:t>
            </w:r>
            <w:r w:rsidR="000C4F98">
              <w:t>,0</w:t>
            </w:r>
          </w:p>
        </w:tc>
      </w:tr>
    </w:tbl>
    <w:p w:rsidR="000C4F98" w:rsidRPr="00CF1FB0" w:rsidRDefault="000C4F98" w:rsidP="00EF1B2A">
      <w:pPr>
        <w:rPr>
          <w:color w:val="000000"/>
          <w:sz w:val="24"/>
          <w:szCs w:val="24"/>
        </w:rPr>
      </w:pPr>
    </w:p>
    <w:p w:rsidR="000C4F98" w:rsidRDefault="000C4F98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0C4F98" w:rsidRPr="00CF1FB0">
        <w:trPr>
          <w:trHeight w:val="300"/>
        </w:trPr>
        <w:tc>
          <w:tcPr>
            <w:tcW w:w="7869" w:type="dxa"/>
          </w:tcPr>
          <w:p w:rsidR="000C4F98" w:rsidRPr="00CF1FB0" w:rsidRDefault="000C4F98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0C4F98" w:rsidRPr="00CF1FB0" w:rsidRDefault="000C4F98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C4F98" w:rsidRPr="00CF1FB0">
        <w:trPr>
          <w:trHeight w:val="300"/>
        </w:trPr>
        <w:tc>
          <w:tcPr>
            <w:tcW w:w="7869" w:type="dxa"/>
          </w:tcPr>
          <w:p w:rsidR="000C4F98" w:rsidRPr="00CF1FB0" w:rsidRDefault="000C4F98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0C4F98" w:rsidRPr="00CF1FB0" w:rsidRDefault="000C4F98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C4F98" w:rsidRPr="00CF1FB0">
        <w:trPr>
          <w:trHeight w:val="300"/>
        </w:trPr>
        <w:tc>
          <w:tcPr>
            <w:tcW w:w="7869" w:type="dxa"/>
            <w:shd w:val="clear" w:color="000000" w:fill="FFFFFF"/>
          </w:tcPr>
          <w:p w:rsidR="000C4F98" w:rsidRPr="00CF1FB0" w:rsidRDefault="000C4F9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0C4F98" w:rsidRPr="00CF1FB0" w:rsidRDefault="000C4F98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C4F98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C4F98" w:rsidRPr="00CF1FB0" w:rsidRDefault="000C4F98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0C4F98" w:rsidRPr="00AA191C" w:rsidRDefault="000C4F98" w:rsidP="00AA191C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0C4F98" w:rsidRPr="00CF1FB0" w:rsidRDefault="000C4F9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C4F98" w:rsidRPr="00CF1FB0" w:rsidRDefault="000C4F98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C4F98" w:rsidRPr="00CF1FB0" w:rsidRDefault="000C4F98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C4F98" w:rsidRPr="00CF1FB0" w:rsidRDefault="000C4F98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C4F98" w:rsidRPr="00DD1B3C" w:rsidRDefault="000C4F9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C4F98" w:rsidRPr="00660181" w:rsidRDefault="000C4F9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lastRenderedPageBreak/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C4F98" w:rsidRPr="00DD1B3C" w:rsidRDefault="000C4F9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C4F98" w:rsidRPr="00DD1B3C" w:rsidRDefault="000C4F9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C4F98" w:rsidRPr="00DD1B3C" w:rsidRDefault="000C4F9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C4F98" w:rsidRPr="00CF1FB0" w:rsidRDefault="000C4F9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C4F98" w:rsidRPr="00CF1FB0" w:rsidRDefault="000C4F9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C4F98" w:rsidRPr="00CF1FB0" w:rsidRDefault="000C4F9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C4F98" w:rsidRPr="00CF1FB0" w:rsidRDefault="000C4F9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C4F98" w:rsidRPr="00DD1B3C" w:rsidRDefault="000C4F98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C4F98" w:rsidRPr="00CF1FB0" w:rsidRDefault="000C4F98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C4F98" w:rsidRPr="00CF1FB0" w:rsidRDefault="000C4F98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C4F98" w:rsidRPr="00CF1FB0" w:rsidRDefault="000C4F98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C4F98" w:rsidRPr="00CF1FB0" w:rsidRDefault="000C4F98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4F98" w:rsidRPr="00CF1FB0" w:rsidRDefault="000C4F98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C4F98" w:rsidRPr="00CF1FB0" w:rsidRDefault="000C4F98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C4F98" w:rsidRPr="00CF1FB0" w:rsidRDefault="000C4F9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C4F98" w:rsidRPr="00CF1FB0" w:rsidRDefault="000C4F9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C4F98" w:rsidRDefault="000C4F9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C4F98" w:rsidRPr="00CF1FB0" w:rsidRDefault="000C4F98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C4F98" w:rsidRPr="00CF1FB0" w:rsidRDefault="000C4F98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C4F98" w:rsidRPr="00CF1FB0" w:rsidRDefault="000C4F98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C4F98" w:rsidRPr="00DD1B3C" w:rsidRDefault="000C4F98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C4F98" w:rsidRPr="00CF1FB0" w:rsidRDefault="000C4F98" w:rsidP="00612811">
      <w:pPr>
        <w:spacing w:line="276" w:lineRule="auto"/>
        <w:rPr>
          <w:sz w:val="24"/>
          <w:szCs w:val="24"/>
        </w:rPr>
      </w:pPr>
    </w:p>
    <w:p w:rsidR="000C4F98" w:rsidRPr="00CF1FB0" w:rsidRDefault="000C4F98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C4F98" w:rsidRPr="00CF1FB0" w:rsidRDefault="000C4F9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C4F98" w:rsidRPr="00CF1FB0" w:rsidRDefault="000C4F9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C4F98" w:rsidRPr="00CF1FB0" w:rsidRDefault="000C4F98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C4F98" w:rsidRPr="00CF1FB0" w:rsidRDefault="000C4F9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C4F98" w:rsidRPr="00CF1FB0" w:rsidRDefault="000C4F9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C4F98" w:rsidRPr="00CF1FB0" w:rsidRDefault="000C4F98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C4F98" w:rsidRPr="00CF1FB0" w:rsidRDefault="000C4F9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C4F98" w:rsidRPr="00CF1FB0" w:rsidRDefault="000C4F9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C4F98" w:rsidRPr="00CF1FB0" w:rsidRDefault="000C4F9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C4F98" w:rsidRPr="00CF1FB0" w:rsidRDefault="000C4F9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C4F98" w:rsidRPr="00CF1FB0" w:rsidRDefault="000C4F98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C4F98" w:rsidRPr="00CF1FB0" w:rsidRDefault="000C4F98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C4F98" w:rsidRPr="00CF1FB0" w:rsidRDefault="000C4F98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C4F98" w:rsidRPr="00CF1FB0" w:rsidRDefault="000C4F98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C4F98" w:rsidRPr="00CF1FB0" w:rsidRDefault="000C4F9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C4F98" w:rsidRPr="00CF1FB0" w:rsidRDefault="000C4F9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C4F98" w:rsidRPr="00CF1FB0" w:rsidRDefault="000C4F9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C4F98" w:rsidRPr="00CF1FB0" w:rsidRDefault="000C4F9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C4F98" w:rsidRPr="00CF1FB0" w:rsidRDefault="000C4F9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условное обозначение провода;</w:t>
      </w:r>
    </w:p>
    <w:p w:rsidR="000C4F98" w:rsidRPr="00CF1FB0" w:rsidRDefault="000C4F9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C4F98" w:rsidRPr="00CF1FB0" w:rsidRDefault="000C4F9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C4F98" w:rsidRPr="00CF1FB0" w:rsidRDefault="000C4F9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C4F98" w:rsidRPr="00CF1FB0" w:rsidRDefault="000C4F9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C4F98" w:rsidRPr="00CF1FB0" w:rsidRDefault="000C4F9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C4F98" w:rsidRPr="00CF1FB0" w:rsidRDefault="000C4F9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C4F98" w:rsidRPr="00CF1FB0" w:rsidRDefault="000C4F9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C4F98" w:rsidRPr="00CF1FB0" w:rsidRDefault="000C4F98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C4F98" w:rsidRPr="00CF1FB0" w:rsidRDefault="000C4F98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C4F98" w:rsidRPr="00CF1FB0" w:rsidRDefault="000C4F98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C4F98" w:rsidRPr="00CF1FB0" w:rsidRDefault="000C4F98" w:rsidP="00451C4D">
      <w:pPr>
        <w:rPr>
          <w:sz w:val="26"/>
          <w:szCs w:val="26"/>
        </w:rPr>
      </w:pPr>
    </w:p>
    <w:p w:rsidR="000C4F98" w:rsidRPr="00CF1FB0" w:rsidRDefault="000C4F98" w:rsidP="00451C4D">
      <w:pPr>
        <w:rPr>
          <w:sz w:val="26"/>
          <w:szCs w:val="26"/>
        </w:rPr>
      </w:pPr>
    </w:p>
    <w:p w:rsidR="000C4F98" w:rsidRPr="00CF1FB0" w:rsidRDefault="000C4F98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C4F98" w:rsidRPr="00E1390F" w:rsidRDefault="000C4F98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0C4F98" w:rsidRDefault="000C4F9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C4F98" w:rsidRDefault="000C4F9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C4F98" w:rsidRDefault="000C4F9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C4F98" w:rsidSect="003A4DCC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C4F98" w:rsidRPr="00612811" w:rsidRDefault="000C4F9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C4F98" w:rsidRPr="00612811" w:rsidSect="003A4DCC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AFD" w:rsidRDefault="00EC4AFD">
      <w:r>
        <w:separator/>
      </w:r>
    </w:p>
  </w:endnote>
  <w:endnote w:type="continuationSeparator" w:id="0">
    <w:p w:rsidR="00EC4AFD" w:rsidRDefault="00EC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AFD" w:rsidRDefault="00EC4AFD">
      <w:r>
        <w:separator/>
      </w:r>
    </w:p>
  </w:footnote>
  <w:footnote w:type="continuationSeparator" w:id="0">
    <w:p w:rsidR="00EC4AFD" w:rsidRDefault="00EC4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705CF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5F6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3902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4E65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4F98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52F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4E9"/>
    <w:rsid w:val="00303355"/>
    <w:rsid w:val="003033B9"/>
    <w:rsid w:val="00303A07"/>
    <w:rsid w:val="00303A22"/>
    <w:rsid w:val="0030474E"/>
    <w:rsid w:val="00304FBB"/>
    <w:rsid w:val="00305285"/>
    <w:rsid w:val="00305FA3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4DC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222F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A46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135A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ED5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18F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3E28"/>
    <w:rsid w:val="008F56F6"/>
    <w:rsid w:val="008F5DD1"/>
    <w:rsid w:val="008F61D8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129B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1C"/>
    <w:rsid w:val="00AA1FFE"/>
    <w:rsid w:val="00AA2214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6C7A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146A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4AFD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7A0"/>
    <w:rsid w:val="00FC77BE"/>
    <w:rsid w:val="00FC7F37"/>
    <w:rsid w:val="00FD040C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08611E-7466-4FEA-858C-2A376B3D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  <w:sz w:val="20"/>
      <w:szCs w:val="20"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8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89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48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8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89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89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89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89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898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898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89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9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850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89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CA4E809-7BEA-4634-94B6-AA4303B097C8}"/>
</file>

<file path=customXml/itemProps2.xml><?xml version="1.0" encoding="utf-8"?>
<ds:datastoreItem xmlns:ds="http://schemas.openxmlformats.org/officeDocument/2006/customXml" ds:itemID="{41EA3C81-D01F-415D-82FF-97628F199C68}"/>
</file>

<file path=customXml/itemProps3.xml><?xml version="1.0" encoding="utf-8"?>
<ds:datastoreItem xmlns:ds="http://schemas.openxmlformats.org/officeDocument/2006/customXml" ds:itemID="{C73DD71E-87A1-4ADB-B8D2-762D5413D8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Лазебин Дмитрий Евгеньевич</cp:lastModifiedBy>
  <cp:revision>2</cp:revision>
  <cp:lastPrinted>2014-07-11T05:50:00Z</cp:lastPrinted>
  <dcterms:created xsi:type="dcterms:W3CDTF">2015-01-22T06:39:00Z</dcterms:created>
  <dcterms:modified xsi:type="dcterms:W3CDTF">2015-01-22T06:39:00Z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